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19" w:rsidRDefault="00957619" w:rsidP="00957619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逻辑思维规则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概念的内涵是概念</w:t>
      </w:r>
      <w:r w:rsidRPr="00266632">
        <w:rPr>
          <w:rFonts w:ascii="Times New Roman" w:hAnsi="Times New Roman" w:cs="Times New Roman" w:hint="eastAsia"/>
        </w:rPr>
        <w:t>所反映的对象的本质属性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它是概念质的规定性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说明概念所反映的对象是什么样的。下列不是从内涵方面说明概念的是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单身汉是未婚、成年的男性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社会关系包括经济、思想、政治、文化以及家庭等各方面的关系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鱼是用鳃呼吸、鳍游水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有脊椎的水生动物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商品是用来交换的劳动产品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只有忠于事实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才能忠于真理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老王没有忠于事实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所以老王没有忠于真理。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对这句话分析正确的是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必要条件假言真理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推理形式有肯定前件式和否定后件式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必要条件</w:t>
      </w:r>
      <w:r w:rsidRPr="00266632">
        <w:rPr>
          <w:rFonts w:ascii="Times New Roman" w:hAnsi="Times New Roman" w:cs="Times New Roman" w:hint="eastAsia"/>
        </w:rPr>
        <w:t>假言推理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推理形式有否定前件式和肯定后件式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充分条件假言推理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其大前提的前件真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后件未必真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充要条件假言推理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其大前提的前件假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后件必假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有人说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人是一种灵长目人科人属的物种。对这一定义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认识正确的是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揭示了人的本质属性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从外延角度对人进行了界定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表明了人与灵长类的交叉关系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说明人与灵长类是全同关系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英媒称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如果唐纳德</w:t>
      </w:r>
      <w:r w:rsidRPr="00266632">
        <w:rPr>
          <w:rFonts w:ascii="Times New Roman" w:hAnsi="Times New Roman" w:cs="Times New Roman"/>
        </w:rPr>
        <w:t>·</w:t>
      </w:r>
      <w:r w:rsidRPr="00266632">
        <w:rPr>
          <w:rFonts w:ascii="Times New Roman" w:hAnsi="Times New Roman" w:cs="Times New Roman"/>
        </w:rPr>
        <w:t>特朗普及其亲密顾问以为中国经济行将崩溃、不堪一击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那他们就严重误判了形势。误判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属于肯定判断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属于否定判断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属于假判断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没有对情况形成正确的认识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凡抢劫罪都是故意犯罪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这个行为是故意犯罪。所以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这个行为是抢劫罪。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这个三段论所犯的逻辑错误是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大项不当周延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小项不当周延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中项不周延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中项周延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因船舶遇难落水的人在水中最多能坚持多久？有人研究发现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会水的人在水温</w:t>
      </w:r>
      <w:r w:rsidRPr="00266632">
        <w:rPr>
          <w:rFonts w:ascii="Times New Roman" w:hAnsi="Times New Roman" w:cs="Times New Roman"/>
        </w:rPr>
        <w:t>0</w:t>
      </w:r>
      <w:r w:rsidRPr="00266632">
        <w:rPr>
          <w:rFonts w:hAnsi="宋体" w:cs="Times New Roman"/>
        </w:rPr>
        <w:t>℃</w:t>
      </w:r>
      <w:r w:rsidRPr="00266632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可以坚持</w:t>
      </w:r>
      <w:r w:rsidRPr="00266632">
        <w:rPr>
          <w:rFonts w:ascii="Times New Roman" w:hAnsi="Times New Roman" w:cs="Times New Roman"/>
        </w:rPr>
        <w:t>15</w:t>
      </w:r>
      <w:r w:rsidRPr="00266632">
        <w:rPr>
          <w:rFonts w:ascii="Times New Roman" w:hAnsi="Times New Roman" w:cs="Times New Roman"/>
        </w:rPr>
        <w:t>分钟；在</w:t>
      </w:r>
      <w:r w:rsidRPr="00266632">
        <w:rPr>
          <w:rFonts w:ascii="Times New Roman" w:hAnsi="Times New Roman" w:cs="Times New Roman"/>
        </w:rPr>
        <w:t>2.5</w:t>
      </w:r>
      <w:r w:rsidRPr="00266632">
        <w:rPr>
          <w:rFonts w:hAnsi="宋体" w:cs="Times New Roman"/>
        </w:rPr>
        <w:t>℃</w:t>
      </w:r>
      <w:r w:rsidRPr="00266632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</w:t>
      </w:r>
      <w:r w:rsidRPr="00266632">
        <w:rPr>
          <w:rFonts w:ascii="Times New Roman" w:hAnsi="Times New Roman" w:cs="Times New Roman"/>
        </w:rPr>
        <w:t>30</w:t>
      </w:r>
      <w:r w:rsidRPr="00266632">
        <w:rPr>
          <w:rFonts w:ascii="Times New Roman" w:hAnsi="Times New Roman" w:cs="Times New Roman"/>
        </w:rPr>
        <w:t>分钟；在</w:t>
      </w:r>
      <w:r w:rsidRPr="00266632">
        <w:rPr>
          <w:rFonts w:ascii="Times New Roman" w:hAnsi="Times New Roman" w:cs="Times New Roman"/>
        </w:rPr>
        <w:t>5</w:t>
      </w:r>
      <w:r w:rsidRPr="00266632">
        <w:rPr>
          <w:rFonts w:hAnsi="宋体" w:cs="Times New Roman"/>
        </w:rPr>
        <w:t>℃</w:t>
      </w:r>
      <w:r w:rsidRPr="00266632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</w:t>
      </w:r>
      <w:r w:rsidRPr="00266632">
        <w:rPr>
          <w:rFonts w:ascii="Times New Roman" w:hAnsi="Times New Roman" w:cs="Times New Roman"/>
        </w:rPr>
        <w:t>1</w:t>
      </w:r>
      <w:r w:rsidRPr="00266632">
        <w:rPr>
          <w:rFonts w:ascii="Times New Roman" w:hAnsi="Times New Roman" w:cs="Times New Roman"/>
        </w:rPr>
        <w:t>小时；</w:t>
      </w:r>
      <w:r w:rsidRPr="00266632">
        <w:rPr>
          <w:rFonts w:ascii="Times New Roman" w:hAnsi="Times New Roman" w:cs="Times New Roman"/>
        </w:rPr>
        <w:t>10</w:t>
      </w:r>
      <w:r w:rsidRPr="00266632">
        <w:rPr>
          <w:rFonts w:hAnsi="宋体" w:cs="Times New Roman"/>
        </w:rPr>
        <w:t>℃</w:t>
      </w:r>
      <w:r w:rsidRPr="00266632">
        <w:rPr>
          <w:rFonts w:ascii="Times New Roman" w:hAnsi="Times New Roman" w:cs="Times New Roman"/>
        </w:rPr>
        <w:t>时是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小时；</w:t>
      </w:r>
      <w:r w:rsidRPr="00266632">
        <w:rPr>
          <w:rFonts w:ascii="Times New Roman" w:hAnsi="Times New Roman" w:cs="Times New Roman"/>
        </w:rPr>
        <w:t>25</w:t>
      </w:r>
      <w:r w:rsidRPr="00266632">
        <w:rPr>
          <w:rFonts w:hAnsi="宋体" w:cs="Times New Roman"/>
        </w:rPr>
        <w:t>℃</w:t>
      </w:r>
      <w:r w:rsidRPr="00266632">
        <w:rPr>
          <w:rFonts w:ascii="Times New Roman" w:hAnsi="Times New Roman" w:cs="Times New Roman"/>
        </w:rPr>
        <w:t>时</w:t>
      </w:r>
      <w:r w:rsidRPr="00266632">
        <w:rPr>
          <w:rFonts w:ascii="Times New Roman" w:hAnsi="Times New Roman" w:cs="Times New Roman" w:hint="eastAsia"/>
        </w:rPr>
        <w:t>是一昼夜。可见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人在水中坚持的时间长短与水温高低有因果联系。获得这一结论运用的是探求因果联系的</w:t>
      </w:r>
      <w:r w:rsidRPr="00266632">
        <w:rPr>
          <w:rFonts w:ascii="Times New Roman" w:hAnsi="Times New Roman" w:cs="Times New Roman"/>
        </w:rPr>
        <w:t>________</w:t>
      </w:r>
      <w:r w:rsidRPr="00266632">
        <w:rPr>
          <w:rFonts w:ascii="Times New Roman" w:hAnsi="Times New Roman" w:cs="Times New Roman"/>
        </w:rPr>
        <w:t>逻辑方法。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求同法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求异法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共变法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剩余法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受境外疫情和世界经济下滑形势影响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中国经济稳定运行仍面临较多风险挑战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但中国经济韧性十足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我们要保持强大自信。无论是从政策环境、产业供应链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还是从发展动力与发展市场情况看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中国经济保持稳中向好的态势没有变。材料包含了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性质判断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复合判断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真判断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假判断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如果新冠肺炎疫情在</w:t>
      </w:r>
      <w:r w:rsidRPr="00266632">
        <w:rPr>
          <w:rFonts w:ascii="Times New Roman" w:hAnsi="Times New Roman" w:cs="Times New Roman"/>
        </w:rPr>
        <w:t>5</w:t>
      </w:r>
      <w:r w:rsidRPr="00266632">
        <w:rPr>
          <w:rFonts w:ascii="Times New Roman" w:hAnsi="Times New Roman" w:cs="Times New Roman"/>
        </w:rPr>
        <w:t>月下旬得不到控制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原定于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7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24</w:t>
      </w:r>
      <w:r w:rsidRPr="00266632">
        <w:rPr>
          <w:rFonts w:ascii="Times New Roman" w:hAnsi="Times New Roman" w:cs="Times New Roman"/>
        </w:rPr>
        <w:t>日举办的东京奥运会就被取消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而不是推迟或更换举办城市。这一判断中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lastRenderedPageBreak/>
        <w:t>①</w:t>
      </w:r>
      <w:r w:rsidRPr="00266632">
        <w:rPr>
          <w:rFonts w:ascii="Times New Roman" w:hAnsi="Times New Roman" w:cs="Times New Roman"/>
        </w:rPr>
        <w:t>联结项是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如果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就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前件为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新冠肺炎疫情在</w:t>
      </w:r>
      <w:r w:rsidRPr="00266632">
        <w:rPr>
          <w:rFonts w:ascii="Times New Roman" w:hAnsi="Times New Roman" w:cs="Times New Roman"/>
        </w:rPr>
        <w:t>5</w:t>
      </w:r>
      <w:r w:rsidRPr="00266632">
        <w:rPr>
          <w:rFonts w:ascii="Times New Roman" w:hAnsi="Times New Roman" w:cs="Times New Roman"/>
        </w:rPr>
        <w:t>月下旬得不到控制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前件为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东京奥运会就被取消</w:t>
      </w:r>
      <w:r w:rsidRPr="00266632">
        <w:rPr>
          <w:rFonts w:hAnsi="宋体" w:cs="Times New Roman"/>
        </w:rPr>
        <w:t>”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联结项为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不是推迟或更换举办城市</w:t>
      </w:r>
      <w:r w:rsidRPr="00266632">
        <w:rPr>
          <w:rFonts w:hAnsi="宋体" w:cs="Times New Roman"/>
        </w:rPr>
        <w:t>”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抗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疫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需要医务工作者的努力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需要公安干警的努力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需要交通部门的努力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也需要广大人民群众的努</w:t>
      </w:r>
      <w:r w:rsidRPr="00266632">
        <w:rPr>
          <w:rFonts w:ascii="Times New Roman" w:hAnsi="Times New Roman" w:cs="Times New Roman" w:hint="eastAsia"/>
        </w:rPr>
        <w:t>力。所以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抗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疫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需要医务工作者、公安干警、交通部门、广大人民群众的努力。这一推理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属于联言推理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联言支是真的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联言判断是真的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实现了从肯定总体到突出重点的转化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人们很早就知道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种植豌豆、蚕豆、大豆等豆类植物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不仅不需要给土壤施氮肥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还可以使土壤增加氮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而种植其他植物就没有这种现象。研究发现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豆类植物的根部有称作根瘤的突起物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其他植物没有。由此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人们得出结论：豆类植物的根瘤能使土壤增加氮。人们运用的是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求同法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求异法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求同求异并用法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剩余法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常见口罩分为</w:t>
      </w:r>
      <w:r w:rsidRPr="00266632">
        <w:rPr>
          <w:rFonts w:ascii="Times New Roman" w:eastAsia="仿宋_GB2312" w:hAnsi="Times New Roman" w:cs="Times New Roman"/>
        </w:rPr>
        <w:t>3</w:t>
      </w:r>
      <w:r w:rsidRPr="00266632">
        <w:rPr>
          <w:rFonts w:ascii="Times New Roman" w:eastAsia="仿宋_GB2312" w:hAnsi="Times New Roman" w:cs="Times New Roman"/>
        </w:rPr>
        <w:t>类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医用口罩、活性炭口罩、</w:t>
      </w:r>
      <w:r w:rsidRPr="00266632">
        <w:rPr>
          <w:rFonts w:ascii="Times New Roman" w:eastAsia="仿宋_GB2312" w:hAnsi="Times New Roman" w:cs="Times New Roman"/>
        </w:rPr>
        <w:t>N95</w:t>
      </w:r>
      <w:r w:rsidRPr="00266632">
        <w:rPr>
          <w:rFonts w:ascii="Times New Roman" w:eastAsia="仿宋_GB2312" w:hAnsi="Times New Roman" w:cs="Times New Roman"/>
        </w:rPr>
        <w:t>口罩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作用是阻挡有害的气体、气味、飞沫进出佩戴者口鼻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以纱布或纸等制成。医用口罩分为两种：无纺布一次性医用口罩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还有一种就是纱布口罩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一般</w:t>
      </w:r>
      <w:r w:rsidRPr="00266632">
        <w:rPr>
          <w:rFonts w:ascii="Times New Roman" w:eastAsia="仿宋_GB2312" w:hAnsi="Times New Roman" w:cs="Times New Roman"/>
        </w:rPr>
        <w:t>3</w:t>
      </w:r>
      <w:r w:rsidRPr="00266632">
        <w:rPr>
          <w:rFonts w:ascii="Times New Roman" w:eastAsia="仿宋_GB2312" w:hAnsi="Times New Roman" w:cs="Times New Roman"/>
        </w:rPr>
        <w:t>元</w:t>
      </w:r>
      <w:r w:rsidRPr="00266632">
        <w:rPr>
          <w:rFonts w:ascii="Times New Roman" w:eastAsia="仿宋_GB2312" w:hAnsi="Times New Roman" w:cs="Times New Roman"/>
        </w:rPr>
        <w:t>/</w:t>
      </w:r>
      <w:r w:rsidRPr="00266632">
        <w:rPr>
          <w:rFonts w:ascii="Times New Roman" w:eastAsia="仿宋_GB2312" w:hAnsi="Times New Roman" w:cs="Times New Roman"/>
        </w:rPr>
        <w:t>只左右。对气候变化较为敏感的市民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可以选择佩戴一次性医用外科口罩或者</w:t>
      </w:r>
      <w:r w:rsidRPr="00266632">
        <w:rPr>
          <w:rFonts w:ascii="Times New Roman" w:eastAsia="仿宋_GB2312" w:hAnsi="Times New Roman" w:cs="Times New Roman"/>
        </w:rPr>
        <w:t>12</w:t>
      </w:r>
      <w:r w:rsidRPr="00266632">
        <w:rPr>
          <w:rFonts w:ascii="Times New Roman" w:eastAsia="仿宋_GB2312" w:hAnsi="Times New Roman" w:cs="Times New Roman"/>
        </w:rPr>
        <w:t>层以上纱布口罩。根据口罩内活性炭质量的不同售价在</w:t>
      </w:r>
      <w:r w:rsidRPr="00266632">
        <w:rPr>
          <w:rFonts w:ascii="Times New Roman" w:eastAsia="仿宋_GB2312" w:hAnsi="Times New Roman" w:cs="Times New Roman"/>
        </w:rPr>
        <w:t>20</w:t>
      </w:r>
      <w:r w:rsidRPr="00266632">
        <w:rPr>
          <w:rFonts w:ascii="Times New Roman" w:eastAsia="仿宋_GB2312" w:hAnsi="Times New Roman" w:cs="Times New Roman"/>
        </w:rPr>
        <w:t>～</w:t>
      </w:r>
      <w:r w:rsidRPr="00266632">
        <w:rPr>
          <w:rFonts w:ascii="Times New Roman" w:eastAsia="仿宋_GB2312" w:hAnsi="Times New Roman" w:cs="Times New Roman"/>
        </w:rPr>
        <w:t>60</w:t>
      </w:r>
      <w:r w:rsidRPr="00266632">
        <w:rPr>
          <w:rFonts w:ascii="Times New Roman" w:eastAsia="仿宋_GB2312" w:hAnsi="Times New Roman" w:cs="Times New Roman"/>
        </w:rPr>
        <w:t>元</w:t>
      </w:r>
      <w:r w:rsidRPr="00266632">
        <w:rPr>
          <w:rFonts w:ascii="Times New Roman" w:eastAsia="仿宋_GB2312" w:hAnsi="Times New Roman" w:cs="Times New Roman"/>
        </w:rPr>
        <w:t>/</w:t>
      </w:r>
      <w:r w:rsidRPr="00266632">
        <w:rPr>
          <w:rFonts w:ascii="Times New Roman" w:eastAsia="仿宋_GB2312" w:hAnsi="Times New Roman" w:cs="Times New Roman"/>
        </w:rPr>
        <w:t>包不等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一包</w:t>
      </w:r>
      <w:r w:rsidRPr="00266632">
        <w:rPr>
          <w:rFonts w:ascii="Times New Roman" w:eastAsia="仿宋_GB2312" w:hAnsi="Times New Roman" w:cs="Times New Roman"/>
        </w:rPr>
        <w:t>50</w:t>
      </w:r>
      <w:r w:rsidRPr="00266632">
        <w:rPr>
          <w:rFonts w:ascii="Times New Roman" w:eastAsia="仿宋_GB2312" w:hAnsi="Times New Roman" w:cs="Times New Roman"/>
        </w:rPr>
        <w:t>个。</w:t>
      </w:r>
      <w:r w:rsidRPr="00266632">
        <w:rPr>
          <w:rFonts w:ascii="Times New Roman" w:eastAsia="仿宋_GB2312" w:hAnsi="Times New Roman" w:cs="Times New Roman"/>
        </w:rPr>
        <w:t>N95</w:t>
      </w:r>
      <w:r w:rsidRPr="00266632">
        <w:rPr>
          <w:rFonts w:ascii="Times New Roman" w:eastAsia="仿宋_GB2312" w:hAnsi="Times New Roman" w:cs="Times New Roman"/>
        </w:rPr>
        <w:t>口罩是专业的防尘口罩。普通药店一般不会销售</w:t>
      </w:r>
      <w:r w:rsidRPr="00266632">
        <w:rPr>
          <w:rFonts w:ascii="Times New Roman" w:eastAsia="仿宋_GB2312" w:hAnsi="Times New Roman" w:cs="Times New Roman"/>
        </w:rPr>
        <w:t>N95</w:t>
      </w:r>
      <w:r w:rsidRPr="00266632">
        <w:rPr>
          <w:rFonts w:ascii="Times New Roman" w:eastAsia="仿宋_GB2312" w:hAnsi="Times New Roman" w:cs="Times New Roman"/>
        </w:rPr>
        <w:t>、</w:t>
      </w:r>
      <w:r w:rsidRPr="00266632">
        <w:rPr>
          <w:rFonts w:ascii="Times New Roman" w:eastAsia="仿宋_GB2312" w:hAnsi="Times New Roman" w:cs="Times New Roman"/>
        </w:rPr>
        <w:t>N90</w:t>
      </w:r>
      <w:r w:rsidRPr="00266632">
        <w:rPr>
          <w:rFonts w:ascii="Times New Roman" w:eastAsia="仿宋_GB2312" w:hAnsi="Times New Roman" w:cs="Times New Roman"/>
        </w:rPr>
        <w:t>口罩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医院也是不会对外出售的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更不会出售给普通病人。市民需要到医药公司才可能买到。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上述对常见口罩的划分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遵循了什么原则？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医用口罩、活性炭口罩、</w:t>
      </w:r>
      <w:r w:rsidRPr="00266632">
        <w:rPr>
          <w:rFonts w:ascii="Times New Roman" w:hAnsi="Times New Roman" w:cs="Times New Roman"/>
        </w:rPr>
        <w:t>N95</w:t>
      </w:r>
      <w:r w:rsidRPr="00266632">
        <w:rPr>
          <w:rFonts w:ascii="Times New Roman" w:hAnsi="Times New Roman" w:cs="Times New Roman"/>
        </w:rPr>
        <w:t>口罩与口罩是什么关系？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星期天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王珊、张丽、李玲一起上街。她们走到一电影院门前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看到买票的人排成很长的队。王珊立即提议说：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我们看电影吧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今天的电影一定很好看。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eastAsia="仿宋_GB2312" w:hAnsi="Times New Roman" w:cs="Times New Roman"/>
        </w:rPr>
        <w:t>你怎么知道？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张丽问。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你看好多人买票哦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如果买票的人很多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电影就一定好看。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王珊</w:t>
      </w:r>
      <w:r w:rsidRPr="00266632">
        <w:rPr>
          <w:rFonts w:ascii="Times New Roman" w:eastAsia="仿宋_GB2312" w:hAnsi="Times New Roman" w:cs="Times New Roman" w:hint="eastAsia"/>
        </w:rPr>
        <w:t>说。张丽接着</w:t>
      </w:r>
      <w:r w:rsidRPr="00266632">
        <w:rPr>
          <w:rFonts w:ascii="Times New Roman" w:eastAsia="仿宋_GB2312" w:hAnsi="Times New Roman" w:cs="Times New Roman" w:hint="eastAsia"/>
        </w:rPr>
        <w:lastRenderedPageBreak/>
        <w:t>说：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你的意思是说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如果买票的人不多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电影就不好看了？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王珊说：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我可没这个意思。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这时李玲插话了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她对张丽说：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王珊的确没这个意思。她只是说只有买票的人不多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电影才会是不好看的。</w:t>
      </w:r>
      <w:r w:rsidRPr="00266632">
        <w:rPr>
          <w:rFonts w:hAnsi="宋体" w:cs="Times New Roman" w:hint="eastAsia"/>
        </w:rPr>
        <w:t>”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请根据有关知识说明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张丽和李玲两个人中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谁正确地理解和转述了王珊的意思？</w:t>
      </w: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957619" w:rsidRDefault="00957619" w:rsidP="00957619">
      <w:pPr>
        <w:pStyle w:val="a3"/>
        <w:ind w:firstLineChars="200" w:firstLine="420"/>
        <w:rPr>
          <w:rFonts w:ascii="Times New Roman" w:hAnsi="Times New Roman" w:cs="Times New Roman"/>
        </w:rPr>
      </w:pPr>
    </w:p>
    <w:sectPr w:rsidR="00957619" w:rsidSect="007512A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533" w:rsidRDefault="002A1533" w:rsidP="002A1533">
      <w:r>
        <w:separator/>
      </w:r>
    </w:p>
  </w:endnote>
  <w:endnote w:type="continuationSeparator" w:id="1">
    <w:p w:rsidR="002A1533" w:rsidRDefault="002A1533" w:rsidP="002A1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533" w:rsidRDefault="002A1533" w:rsidP="002A1533">
      <w:r>
        <w:separator/>
      </w:r>
    </w:p>
  </w:footnote>
  <w:footnote w:type="continuationSeparator" w:id="1">
    <w:p w:rsidR="002A1533" w:rsidRDefault="002A1533" w:rsidP="002A15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533" w:rsidRPr="002A1533" w:rsidRDefault="002A1533" w:rsidP="002A153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619"/>
    <w:rsid w:val="002A1533"/>
    <w:rsid w:val="007512A1"/>
    <w:rsid w:val="00957619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2A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76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5761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5761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5761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A1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A153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A1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A15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76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5761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5761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5761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1683</Characters>
  <Application>Microsoft Office Word</Application>
  <DocSecurity>0</DocSecurity>
  <Lines>14</Lines>
  <Paragraphs>3</Paragraphs>
  <ScaleCrop>false</ScaleCrop>
  <Company>微软中国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2021-06-28T02:54:00Z</dcterms:created>
  <dcterms:modified xsi:type="dcterms:W3CDTF">2021-09-03T10:46:00Z</dcterms:modified>
</cp:coreProperties>
</file>